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44184" w14:textId="77777777"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14:paraId="29416411" w14:textId="77777777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14:paraId="56A23E6B" w14:textId="77777777"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14:paraId="61600D4B" w14:textId="77777777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A7CF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7D3A7C8C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47C90A95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2F1A92" wp14:editId="4B1B0684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C8F" w14:textId="77777777"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14:paraId="70C51909" w14:textId="77777777"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14:paraId="545E6C39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14:paraId="456AAD95" w14:textId="77777777" w:rsidR="007945B8" w:rsidRDefault="006A39EB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14:paraId="28921608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14:paraId="0763EFC6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14:paraId="1FF2419E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14:paraId="2BCC1734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056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368510CB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29E21583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5C79F" wp14:editId="32581E84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AD3C2" w14:textId="77777777"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CA8754" w14:textId="77777777"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14:paraId="4FB670CA" w14:textId="77777777"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 w14:paraId="14158FCA" w14:textId="77777777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2511D5F8" w14:textId="77777777"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Area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EF6EAC">
              <w:rPr>
                <w:b/>
                <w:bCs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84A43BE" w14:textId="6785B940"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  <w:r w:rsidR="00B02712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</w:tr>
    </w:tbl>
    <w:p w14:paraId="1A3A01F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 w14:paraId="08B82E5C" w14:textId="77777777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E6A2271" w14:textId="73FCA9B2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  <w:r w:rsidR="00EA31EC" w:rsidRPr="00EA31EC">
              <w:rPr>
                <w:b/>
                <w:bCs/>
                <w:color w:val="FF0000"/>
                <w:sz w:val="24"/>
                <w:szCs w:val="24"/>
              </w:rPr>
              <w:t>COGNOME NOME</w:t>
            </w:r>
          </w:p>
        </w:tc>
      </w:tr>
    </w:tbl>
    <w:p w14:paraId="1CD722B7" w14:textId="77777777"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 w14:paraId="02028839" w14:textId="77777777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45B8F2A" w14:textId="1A1BCE7D"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473D66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14:paraId="478FF914" w14:textId="71A6844D"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  <w:r w:rsidR="00A50DE9" w:rsidRPr="00A50DE9">
              <w:rPr>
                <w:b/>
                <w:bCs/>
                <w:color w:val="FF0000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14:paraId="79533E4B" w14:textId="0D188FC5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>Indirizzo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1F44" w:rsidRPr="00473D66">
              <w:rPr>
                <w:b/>
                <w:bCs/>
                <w:color w:val="FF0000"/>
                <w:sz w:val="24"/>
                <w:szCs w:val="24"/>
              </w:rPr>
              <w:t xml:space="preserve">SERVIZI </w:t>
            </w:r>
            <w:r w:rsidR="00473D66" w:rsidRPr="00473D66">
              <w:rPr>
                <w:b/>
                <w:bCs/>
                <w:color w:val="FF0000"/>
                <w:sz w:val="24"/>
                <w:szCs w:val="24"/>
              </w:rPr>
              <w:t>PER LA SANITA’ E L’ASSISTENZA SOCIALE/GRAFICA E COMUNICAZIONE/TURISMO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9551B">
              <w:rPr>
                <w:b/>
                <w:bCs/>
                <w:color w:val="FF0000"/>
                <w:sz w:val="24"/>
                <w:szCs w:val="24"/>
              </w:rPr>
              <w:t>/SERVIZI COMMERCIALI</w:t>
            </w:r>
            <w:r w:rsidR="00F9551B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989AEC6" w14:textId="60AC2C97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A50DE9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/202</w:t>
            </w:r>
            <w:r w:rsidR="00A50DE9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6309F3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14:paraId="0258D6C8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8307"/>
      </w:tblGrid>
      <w:tr w:rsidR="00A50DE9" w14:paraId="4A37017C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83635F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816A4" w14:textId="77777777" w:rsidR="00A50DE9" w:rsidRDefault="00A50DE9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14:paraId="10D97755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14:paraId="01C3C4FC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4E68A780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alunni in situazione di disabilità (interazione con il docente esperto: attività e progressi conseguiti dall’alunno)</w:t>
            </w:r>
          </w:p>
          <w:p w14:paraId="1FEEBCEF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compensativi utilizzati </w:t>
            </w:r>
          </w:p>
          <w:p w14:paraId="24D2E8BB" w14:textId="77777777" w:rsidR="00A50DE9" w:rsidRDefault="00A50DE9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50DE9" w14:paraId="40D9B69A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0CAB0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14:paraId="3FAC9735" w14:textId="77777777" w:rsidR="00A50DE9" w:rsidRDefault="00A50DE9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5B319ADA" w14:textId="77777777" w:rsidR="00A50DE9" w:rsidRDefault="00A50DE9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190E8BCB" w14:textId="77777777" w:rsidR="00A50DE9" w:rsidRDefault="00A50DE9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15A21E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da trattare:</w:t>
            </w:r>
          </w:p>
          <w:p w14:paraId="7EF93BA7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è seguito il canovaccio formativo si/no motivare il NO</w:t>
            </w:r>
          </w:p>
          <w:p w14:paraId="3A725EF1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indicare quali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>
              <w:rPr>
                <w:sz w:val="24"/>
                <w:szCs w:val="24"/>
              </w:rPr>
              <w:t xml:space="preserve"> Pluridisciplinari/Uda di supporto/Moduli di supporto sono state sviluppate</w:t>
            </w:r>
          </w:p>
          <w:p w14:paraId="50B12555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14:paraId="36F2094B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contenuti del canovaccio formativo e della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>
              <w:rPr>
                <w:sz w:val="24"/>
                <w:szCs w:val="24"/>
              </w:rPr>
              <w:t xml:space="preserve"> sono stati svolti per intero come da previsione iniziale si/no motivare il NO</w:t>
            </w:r>
          </w:p>
          <w:p w14:paraId="7E5B4CCC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  <w:p w14:paraId="0F9E240D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sviluppo delle competenze in materia di educazione civica</w:t>
            </w:r>
          </w:p>
        </w:tc>
      </w:tr>
      <w:tr w:rsidR="00A50DE9" w14:paraId="624BF0E9" w14:textId="77777777" w:rsidTr="00A50DE9">
        <w:trPr>
          <w:trHeight w:val="2499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3F0E67" w14:textId="77777777" w:rsidR="00A50DE9" w:rsidRDefault="00A50DE9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Metodi e Strumenti Didattici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188B2A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la disciplina in oggetto di segnala quanto segue: </w:t>
            </w:r>
          </w:p>
          <w:p w14:paraId="719FACF0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Punti da trattare:</w:t>
            </w:r>
          </w:p>
          <w:p w14:paraId="15BA557F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attività realizzate</w:t>
            </w:r>
          </w:p>
          <w:p w14:paraId="286EA89A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strumenti e piattaforme impiegate</w:t>
            </w:r>
          </w:p>
          <w:p w14:paraId="3846F004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risposta degli studenti</w:t>
            </w:r>
          </w:p>
          <w:p w14:paraId="14729BA7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come sono state svolte verifiche e valutazioni</w:t>
            </w:r>
          </w:p>
          <w:p w14:paraId="0BCA131D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metodologie impiegate (in particolar modo con riferimento a quelle impiegate per il recupero delle unità orarie)</w:t>
            </w:r>
          </w:p>
        </w:tc>
      </w:tr>
      <w:tr w:rsidR="00A50DE9" w14:paraId="27FCD167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660F63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14:paraId="6468FC4A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A38CFC" w14:textId="77777777" w:rsidR="00A50DE9" w:rsidRDefault="00A50DE9">
            <w:pPr>
              <w:pStyle w:val="Normale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AGGIUNGERE QUANTO INERENTE A VERIFICHE E CRITERI DI VALUTAZIONE, IN CHE MODO SONO STATE SVOLTE</w:t>
            </w:r>
          </w:p>
          <w:p w14:paraId="5F645AD0" w14:textId="77777777" w:rsidR="00A50DE9" w:rsidRDefault="00A50DE9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i criteri di valutazione sono state adottate le rubriche valutative raccolte nel Piano Triennale dell’Offerta Formativa dell’Istituzione Scolastica.</w:t>
            </w:r>
          </w:p>
        </w:tc>
      </w:tr>
      <w:tr w:rsidR="00A50DE9" w14:paraId="1A2816E7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FA2F37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14:paraId="20F21FCF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AFEFA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37D467D4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14:paraId="6AA013E5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A50DE9" w14:paraId="2D198355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03662D" w14:textId="77777777" w:rsidR="00A50DE9" w:rsidRDefault="00A50DE9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3800D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3A0432F0" w14:textId="77777777" w:rsidR="00A50DE9" w:rsidRDefault="00A50DE9" w:rsidP="00A50DE9">
            <w:pPr>
              <w:pStyle w:val="Normale1"/>
              <w:numPr>
                <w:ilvl w:val="0"/>
                <w:numId w:val="13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14:paraId="4E22EE37" w14:textId="77777777" w:rsidR="00A50DE9" w:rsidRDefault="00A50DE9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AAE8CBF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docente dichiara che le unità orarie, come stabilito nelle Linee Guida Recupero Orario, delibera del Collegio docenti del 08/11/2021, sono state recuperate attraverso la modalità a seguire </w:t>
      </w:r>
      <w:r>
        <w:rPr>
          <w:color w:val="000000"/>
          <w:sz w:val="24"/>
          <w:szCs w:val="24"/>
          <w:highlight w:val="yellow"/>
        </w:rPr>
        <w:t>(barrare quella effettuata</w:t>
      </w:r>
      <w:r>
        <w:rPr>
          <w:color w:val="000000"/>
          <w:sz w:val="24"/>
          <w:szCs w:val="24"/>
        </w:rPr>
        <w:t>):</w:t>
      </w:r>
    </w:p>
    <w:p w14:paraId="055A3D2D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Sperimentazioni di metodologie didattiche innovative</w:t>
      </w:r>
    </w:p>
    <w:p w14:paraId="71E9AD41" w14:textId="77777777" w:rsidR="006A39EB" w:rsidRDefault="006A39EB" w:rsidP="006A39EB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2CA88283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CDD</w:t>
      </w:r>
    </w:p>
    <w:p w14:paraId="57A3A4A5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Service Learning</w:t>
      </w:r>
    </w:p>
    <w:p w14:paraId="3BF02B9A" w14:textId="77777777" w:rsidR="006A39EB" w:rsidRDefault="006A39EB" w:rsidP="006A39EB">
      <w:pPr>
        <w:pStyle w:val="Normale1"/>
        <w:numPr>
          <w:ilvl w:val="0"/>
          <w:numId w:val="15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Learning To </w:t>
      </w:r>
      <w:proofErr w:type="spellStart"/>
      <w:r>
        <w:rPr>
          <w:color w:val="000000"/>
          <w:sz w:val="24"/>
          <w:szCs w:val="24"/>
        </w:rPr>
        <w:t>Become</w:t>
      </w:r>
      <w:proofErr w:type="spellEnd"/>
    </w:p>
    <w:p w14:paraId="07C58EBC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MLTV</w:t>
      </w:r>
    </w:p>
    <w:p w14:paraId="41018954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Debate</w:t>
      </w:r>
      <w:proofErr w:type="spellEnd"/>
    </w:p>
    <w:p w14:paraId="72FE3CD8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Laboratori del Sapere</w:t>
      </w:r>
    </w:p>
    <w:p w14:paraId="1E7128CD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ICT</w:t>
      </w:r>
    </w:p>
    <w:p w14:paraId="7636FD89" w14:textId="77777777" w:rsidR="006A39EB" w:rsidRDefault="006A39EB" w:rsidP="006A39EB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36A97265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Sostituzioni</w:t>
      </w:r>
    </w:p>
    <w:p w14:paraId="1D966FD3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</w:p>
    <w:p w14:paraId="2F4CB10B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Recupero Pomeridiano </w:t>
      </w:r>
    </w:p>
    <w:p w14:paraId="2C30C019" w14:textId="77777777" w:rsidR="006A39EB" w:rsidRDefault="006A39EB" w:rsidP="006A39EB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</w:t>
      </w:r>
    </w:p>
    <w:p w14:paraId="65465566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caso di Sperimentazioni di metodologie didattiche innovative</w:t>
      </w:r>
      <w:r>
        <w:t xml:space="preserve"> </w:t>
      </w:r>
      <w:r>
        <w:rPr>
          <w:sz w:val="24"/>
          <w:szCs w:val="24"/>
        </w:rPr>
        <w:t xml:space="preserve">viene inoltre consegnata </w:t>
      </w:r>
      <w:r>
        <w:rPr>
          <w:color w:val="000000"/>
          <w:sz w:val="24"/>
          <w:szCs w:val="24"/>
        </w:rPr>
        <w:t xml:space="preserve">la scheda di accompagnamento alle metodologie didattiche innovative. </w:t>
      </w:r>
      <w:r>
        <w:rPr>
          <w:color w:val="000000"/>
          <w:sz w:val="24"/>
          <w:szCs w:val="24"/>
          <w:highlight w:val="yellow"/>
        </w:rPr>
        <w:t xml:space="preserve">Disponibile al link a seguire: </w:t>
      </w:r>
      <w:hyperlink r:id="rId8" w:history="1">
        <w:r>
          <w:rPr>
            <w:rStyle w:val="Collegamentoipertestuale"/>
            <w:rFonts w:eastAsiaTheme="majorEastAsia"/>
            <w:sz w:val="24"/>
            <w:szCs w:val="24"/>
            <w:highlight w:val="yellow"/>
          </w:rPr>
          <w:t>https://www.isiseuropa.edu.it/2022/02/a-tutti-i-docenti-sperimentazione-metodologie-didattiche/</w:t>
        </w:r>
      </w:hyperlink>
      <w:r>
        <w:rPr>
          <w:color w:val="000000"/>
          <w:sz w:val="24"/>
          <w:szCs w:val="24"/>
        </w:rPr>
        <w:t xml:space="preserve"> </w:t>
      </w:r>
    </w:p>
    <w:p w14:paraId="3E58D57B" w14:textId="77777777" w:rsidR="00A97381" w:rsidRPr="007945B8" w:rsidRDefault="00A97381" w:rsidP="00A50DE9">
      <w:pPr>
        <w:pStyle w:val="Normale1"/>
        <w:rPr>
          <w:color w:val="000000"/>
          <w:sz w:val="24"/>
          <w:szCs w:val="24"/>
        </w:rPr>
      </w:pPr>
    </w:p>
    <w:p w14:paraId="7102A46D" w14:textId="77777777"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14:paraId="0D6AD426" w14:textId="77777777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</w:t>
      </w:r>
      <w:r w:rsidRPr="00154B79">
        <w:rPr>
          <w:b/>
          <w:bCs/>
          <w:color w:val="FF0000"/>
          <w:sz w:val="24"/>
          <w:szCs w:val="24"/>
        </w:rPr>
        <w:t>________</w:t>
      </w:r>
    </w:p>
    <w:p w14:paraId="565974AB" w14:textId="0C9FFE6F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70F09F8B" w14:textId="5A2592AD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6E78E85D" w14:textId="2F7718BE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06FD0CAA" w14:textId="503E736D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Il docente</w:t>
      </w:r>
    </w:p>
    <w:p w14:paraId="06DEF278" w14:textId="1B20FB25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Prof./Prof.ssa Nome Cognome</w:t>
      </w:r>
    </w:p>
    <w:p w14:paraId="40DDAD2C" w14:textId="77777777"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14:paraId="13493DCA" w14:textId="77777777" w:rsidR="00A97381" w:rsidRDefault="00A9738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</w:p>
    <w:p w14:paraId="7BD428D3" w14:textId="77777777"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C245FD"/>
    <w:multiLevelType w:val="hybridMultilevel"/>
    <w:tmpl w:val="3BE054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14412F"/>
    <w:multiLevelType w:val="hybridMultilevel"/>
    <w:tmpl w:val="5E02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 w16cid:durableId="1833988905">
    <w:abstractNumId w:val="7"/>
  </w:num>
  <w:num w:numId="2" w16cid:durableId="1539777443">
    <w:abstractNumId w:val="4"/>
  </w:num>
  <w:num w:numId="3" w16cid:durableId="467743579">
    <w:abstractNumId w:val="6"/>
  </w:num>
  <w:num w:numId="4" w16cid:durableId="1159420672">
    <w:abstractNumId w:val="5"/>
  </w:num>
  <w:num w:numId="5" w16cid:durableId="48500854">
    <w:abstractNumId w:val="8"/>
  </w:num>
  <w:num w:numId="6" w16cid:durableId="742096162">
    <w:abstractNumId w:val="9"/>
  </w:num>
  <w:num w:numId="7" w16cid:durableId="23673096">
    <w:abstractNumId w:val="0"/>
  </w:num>
  <w:num w:numId="8" w16cid:durableId="478225930">
    <w:abstractNumId w:val="3"/>
  </w:num>
  <w:num w:numId="9" w16cid:durableId="1072310420">
    <w:abstractNumId w:val="10"/>
  </w:num>
  <w:num w:numId="10" w16cid:durableId="724183820">
    <w:abstractNumId w:val="0"/>
  </w:num>
  <w:num w:numId="11" w16cid:durableId="1439837223">
    <w:abstractNumId w:val="8"/>
  </w:num>
  <w:num w:numId="12" w16cid:durableId="419329244">
    <w:abstractNumId w:val="10"/>
  </w:num>
  <w:num w:numId="13" w16cid:durableId="101459908">
    <w:abstractNumId w:val="5"/>
  </w:num>
  <w:num w:numId="14" w16cid:durableId="78446850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63120665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AD"/>
    <w:rsid w:val="00050123"/>
    <w:rsid w:val="00154B79"/>
    <w:rsid w:val="00170C70"/>
    <w:rsid w:val="001A2733"/>
    <w:rsid w:val="001D1625"/>
    <w:rsid w:val="001E3AD8"/>
    <w:rsid w:val="0021658C"/>
    <w:rsid w:val="002A0159"/>
    <w:rsid w:val="0036753E"/>
    <w:rsid w:val="003A1F44"/>
    <w:rsid w:val="003A7A04"/>
    <w:rsid w:val="00403448"/>
    <w:rsid w:val="004429EC"/>
    <w:rsid w:val="00473D66"/>
    <w:rsid w:val="004A6887"/>
    <w:rsid w:val="004F0E10"/>
    <w:rsid w:val="00555CAB"/>
    <w:rsid w:val="005809E9"/>
    <w:rsid w:val="006A39EB"/>
    <w:rsid w:val="00783DAC"/>
    <w:rsid w:val="007945B8"/>
    <w:rsid w:val="007A70AD"/>
    <w:rsid w:val="0084016D"/>
    <w:rsid w:val="00867C47"/>
    <w:rsid w:val="00875361"/>
    <w:rsid w:val="008A1520"/>
    <w:rsid w:val="008B484C"/>
    <w:rsid w:val="008C0B3F"/>
    <w:rsid w:val="00947C14"/>
    <w:rsid w:val="00A50DE9"/>
    <w:rsid w:val="00A97381"/>
    <w:rsid w:val="00AB3DE8"/>
    <w:rsid w:val="00B02712"/>
    <w:rsid w:val="00B43378"/>
    <w:rsid w:val="00B732BD"/>
    <w:rsid w:val="00CD2AAF"/>
    <w:rsid w:val="00D344B3"/>
    <w:rsid w:val="00D56761"/>
    <w:rsid w:val="00DE18DB"/>
    <w:rsid w:val="00EA31EC"/>
    <w:rsid w:val="00EA38C5"/>
    <w:rsid w:val="00EF6EAC"/>
    <w:rsid w:val="00F9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BC77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6A3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europa.edu.it/2022/02/a-tutti-i-docenti-sperimentazione-metodologie-didattich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513</Words>
  <Characters>2930</Characters>
  <Application>Microsoft Office Word</Application>
  <DocSecurity>0</DocSecurity>
  <Lines>24</Lines>
  <Paragraphs>6</Paragraphs>
  <ScaleCrop>false</ScaleCrop>
  <Company>Xx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Jacopo Varchetta</cp:lastModifiedBy>
  <cp:revision>58</cp:revision>
  <dcterms:created xsi:type="dcterms:W3CDTF">2019-04-12T21:10:00Z</dcterms:created>
  <dcterms:modified xsi:type="dcterms:W3CDTF">2022-04-12T20:54:00Z</dcterms:modified>
</cp:coreProperties>
</file>